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C5D" w:rsidRPr="008D466A" w:rsidRDefault="0011499D" w:rsidP="00CA7C5D">
      <w:pPr>
        <w:pStyle w:val="Anexo"/>
        <w:spacing w:after="120"/>
        <w:rPr>
          <w:rFonts w:ascii="Segoe UI Emoji" w:hAnsi="Segoe UI Emoji"/>
          <w:b/>
        </w:rPr>
      </w:pPr>
      <w:bookmarkStart w:id="0" w:name="_Toc536005290"/>
      <w:bookmarkStart w:id="1" w:name="_Toc2069365"/>
      <w:bookmarkStart w:id="2" w:name="_Toc4155135"/>
      <w:bookmarkStart w:id="3" w:name="_Toc4162549"/>
      <w:bookmarkStart w:id="4" w:name="_Toc6675662"/>
      <w:bookmarkStart w:id="5" w:name="_Toc6675901"/>
      <w:bookmarkStart w:id="6" w:name="_Toc6676134"/>
      <w:bookmarkStart w:id="7" w:name="_Toc6676369"/>
      <w:bookmarkStart w:id="8" w:name="_Toc6676608"/>
      <w:bookmarkStart w:id="9" w:name="_Toc6677116"/>
      <w:bookmarkStart w:id="10" w:name="_Toc6989144"/>
      <w:r w:rsidRPr="008D466A">
        <w:rPr>
          <w:rFonts w:ascii="Segoe UI Emoji" w:hAnsi="Segoe UI Emoji"/>
          <w:b/>
        </w:rPr>
        <w:t>ANEXO III</w:t>
      </w:r>
      <w:r w:rsidR="00CA7C5D" w:rsidRPr="008D466A">
        <w:rPr>
          <w:rFonts w:ascii="Segoe UI Emoji" w:hAnsi="Segoe UI Emoji"/>
          <w:b/>
        </w:rPr>
        <w:t xml:space="preserve"> – Declaração de Projeto Simplificado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CA7C5D" w:rsidRPr="00804107" w:rsidRDefault="00CA7C5D" w:rsidP="00CA7C5D">
      <w:pPr>
        <w:pStyle w:val="TEXTO0"/>
        <w:spacing w:before="0" w:after="120" w:line="270" w:lineRule="auto"/>
        <w:ind w:firstLine="0"/>
      </w:pPr>
      <w:r w:rsidRPr="00804107">
        <w:t xml:space="preserve">Nós abaixo assinados, na condição de proprietário(s), autor(es) do projeto e responsável(eis) técnico(s) pela construção de ____________________________________________________ sito à ______________________________________________, </w:t>
      </w:r>
      <w:r>
        <w:t>L</w:t>
      </w:r>
      <w:r w:rsidRPr="00804107">
        <w:t>ote(s) __________________</w:t>
      </w:r>
      <w:r>
        <w:t>,</w:t>
      </w:r>
      <w:r w:rsidRPr="00804107">
        <w:t xml:space="preserve"> </w:t>
      </w:r>
      <w:r>
        <w:t>Quadra</w:t>
      </w:r>
      <w:r w:rsidRPr="00804107">
        <w:t xml:space="preserve"> ______</w:t>
      </w:r>
      <w:r>
        <w:t xml:space="preserve">, Bairro </w:t>
      </w:r>
      <w:r w:rsidRPr="00804107">
        <w:t>________________________________, declaramos que:</w:t>
      </w:r>
    </w:p>
    <w:p w:rsidR="00CA7C5D" w:rsidRPr="00F57C99" w:rsidRDefault="00CA7C5D" w:rsidP="00CA7C5D">
      <w:pPr>
        <w:pStyle w:val="TEXTO0"/>
        <w:spacing w:before="0" w:after="120" w:line="270" w:lineRule="auto"/>
        <w:ind w:firstLine="0"/>
      </w:pPr>
      <w:r w:rsidRPr="00F57C99">
        <w:t>Quanto à apresentação do projeto de edificações, o projeto em apreço, bem como sua execução, atenderá às exigências d</w:t>
      </w:r>
      <w:r>
        <w:t xml:space="preserve">o </w:t>
      </w:r>
      <w:r w:rsidRPr="00F57C99">
        <w:t>Código de Obras e Edificações e L</w:t>
      </w:r>
      <w:r>
        <w:t>ei do</w:t>
      </w:r>
      <w:r w:rsidRPr="00F57C99">
        <w:t xml:space="preserve"> Plano Diretor</w:t>
      </w:r>
      <w:r>
        <w:t xml:space="preserve"> Municipal</w:t>
      </w:r>
      <w:r w:rsidRPr="00F57C99">
        <w:t>, bem como suas alterações;</w:t>
      </w:r>
    </w:p>
    <w:p w:rsidR="00CA7C5D" w:rsidRPr="00F57C99" w:rsidRDefault="00CA7C5D" w:rsidP="00CA7C5D">
      <w:pPr>
        <w:pStyle w:val="TEXTO0"/>
        <w:spacing w:before="0" w:after="120" w:line="270" w:lineRule="auto"/>
        <w:ind w:firstLine="0"/>
      </w:pPr>
      <w:r w:rsidRPr="00F57C99">
        <w:t xml:space="preserve">Estamos cientes que a aprovação deste projeto não implica em reconhecimento por parte da Municipalidade sobre o direito de propriedade do imóvel; </w:t>
      </w:r>
    </w:p>
    <w:p w:rsidR="00CA7C5D" w:rsidRPr="00F57C99" w:rsidRDefault="00CA7C5D" w:rsidP="00CA7C5D">
      <w:pPr>
        <w:pStyle w:val="TEXTO0"/>
        <w:spacing w:before="0" w:after="120" w:line="270" w:lineRule="auto"/>
        <w:ind w:firstLine="0"/>
      </w:pPr>
      <w:r w:rsidRPr="00F57C99">
        <w:t>Onde houver necessidade de contenção do terreno, será executado muro de arrimo, ou outra solução para contenção;</w:t>
      </w:r>
    </w:p>
    <w:p w:rsidR="00CA7C5D" w:rsidRPr="00F57C99" w:rsidRDefault="00CA7C5D" w:rsidP="00CA7C5D">
      <w:pPr>
        <w:pStyle w:val="TEXTO0"/>
        <w:spacing w:before="0" w:after="120" w:line="270" w:lineRule="auto"/>
        <w:ind w:firstLine="0"/>
      </w:pPr>
      <w:r w:rsidRPr="00F57C99">
        <w:t>A solução de eventuais problemas de drenagem de águas pluviais decorrentes da execução da obra, bem como após sua conclusão, será de inteira responsabilidade do proprietário e responsável técnico abaixo assinado;</w:t>
      </w:r>
    </w:p>
    <w:p w:rsidR="00CA7C5D" w:rsidRPr="00F57C99" w:rsidRDefault="00CA7C5D" w:rsidP="00CA7C5D">
      <w:pPr>
        <w:pStyle w:val="TEXTO0"/>
        <w:spacing w:before="0" w:after="120" w:line="270" w:lineRule="auto"/>
        <w:ind w:firstLine="0"/>
      </w:pPr>
      <w:r w:rsidRPr="00F57C99">
        <w:t>Será respeitado o art. 1.301 do Código Civil de 2002:</w:t>
      </w:r>
    </w:p>
    <w:p w:rsidR="00CA7C5D" w:rsidRPr="00CA7C5D" w:rsidRDefault="00CA7C5D" w:rsidP="00CA7C5D">
      <w:pPr>
        <w:ind w:left="2268"/>
        <w:jc w:val="both"/>
        <w:rPr>
          <w:rStyle w:val="Forte"/>
          <w:rFonts w:ascii="Segoe UI Semilight" w:hAnsi="Segoe UI Semilight" w:cs="Segoe UI Semilight"/>
          <w:color w:val="auto"/>
          <w:sz w:val="20"/>
        </w:rPr>
      </w:pPr>
      <w:r w:rsidRPr="00CA7C5D">
        <w:rPr>
          <w:rStyle w:val="Forte"/>
          <w:rFonts w:ascii="Segoe UI Semilight" w:hAnsi="Segoe UI Semilight" w:cs="Segoe UI Semilight"/>
          <w:color w:val="auto"/>
          <w:sz w:val="20"/>
          <w:szCs w:val="20"/>
        </w:rPr>
        <w:t>“Art. 1.301. É defeso abrir janelas, ou fazer eirado, terraço ou varanda, a menos de metro e meio do terreno vizinho.</w:t>
      </w:r>
    </w:p>
    <w:p w:rsidR="00CA7C5D" w:rsidRPr="00CA7C5D" w:rsidRDefault="00CA7C5D" w:rsidP="00CA7C5D">
      <w:pPr>
        <w:ind w:left="2268"/>
        <w:jc w:val="both"/>
        <w:rPr>
          <w:rStyle w:val="Forte"/>
          <w:rFonts w:ascii="Segoe UI Semilight" w:hAnsi="Segoe UI Semilight" w:cs="Segoe UI Semilight"/>
          <w:color w:val="auto"/>
          <w:sz w:val="20"/>
          <w:szCs w:val="20"/>
        </w:rPr>
      </w:pPr>
      <w:bookmarkStart w:id="11" w:name="art1301%C2%A71"/>
      <w:bookmarkEnd w:id="11"/>
      <w:r w:rsidRPr="00CA7C5D">
        <w:rPr>
          <w:rStyle w:val="Forte"/>
          <w:rFonts w:ascii="Segoe UI Semilight" w:hAnsi="Segoe UI Semilight" w:cs="Segoe UI Semilight"/>
          <w:color w:val="auto"/>
          <w:sz w:val="20"/>
          <w:szCs w:val="20"/>
        </w:rPr>
        <w:t>§ 1º As janelas cuja visão não incida sobre a linha divisória, bem como as perpendiculares, não poderão ser abertas a menos de setenta e cinco centímetros.</w:t>
      </w:r>
    </w:p>
    <w:p w:rsidR="00CA7C5D" w:rsidRPr="00CA7C5D" w:rsidRDefault="00CA7C5D" w:rsidP="00CA7C5D">
      <w:pPr>
        <w:ind w:left="2268"/>
        <w:jc w:val="both"/>
        <w:rPr>
          <w:rStyle w:val="Forte"/>
          <w:rFonts w:ascii="Segoe UI Semilight" w:hAnsi="Segoe UI Semilight" w:cs="Segoe UI Semilight"/>
          <w:color w:val="auto"/>
          <w:sz w:val="20"/>
          <w:szCs w:val="20"/>
        </w:rPr>
      </w:pPr>
      <w:bookmarkStart w:id="12" w:name="art1301%C2%A72"/>
      <w:bookmarkEnd w:id="12"/>
      <w:r w:rsidRPr="00CA7C5D">
        <w:rPr>
          <w:rStyle w:val="Forte"/>
          <w:rFonts w:ascii="Segoe UI Semilight" w:hAnsi="Segoe UI Semilight" w:cs="Segoe UI Semilight"/>
          <w:color w:val="auto"/>
          <w:sz w:val="20"/>
          <w:szCs w:val="20"/>
        </w:rPr>
        <w:t>§ 2º As disposições deste artigo não abrangem as aberturas para luz ou ventilação, não maiores de dez centímetros de largura sobre vinte de comprimento e construídas a mais de dois metros de altura de cada piso.”</w:t>
      </w:r>
    </w:p>
    <w:p w:rsidR="00CA7C5D" w:rsidRPr="00F57C99" w:rsidRDefault="00CA7C5D" w:rsidP="00CA7C5D">
      <w:pPr>
        <w:pStyle w:val="TEXTO0"/>
        <w:numPr>
          <w:ilvl w:val="0"/>
          <w:numId w:val="1"/>
        </w:numPr>
        <w:spacing w:before="0" w:after="120" w:line="270" w:lineRule="auto"/>
      </w:pPr>
      <w:r w:rsidRPr="00F57C99">
        <w:t>As vagas de estacionamento, circulação de veículos e seus acessos serão de inteira responsabilidade do autor do projeto e responsável técnico pela obra, e não serão prejudicados pela estrutura do edifício, atendendo às áreas e dimensões mínimas, conforme legislação;</w:t>
      </w:r>
    </w:p>
    <w:p w:rsidR="00CA7C5D" w:rsidRPr="00F57C99" w:rsidRDefault="00CA7C5D" w:rsidP="00CA7C5D">
      <w:pPr>
        <w:pStyle w:val="TEXTO0"/>
        <w:numPr>
          <w:ilvl w:val="0"/>
          <w:numId w:val="1"/>
        </w:numPr>
        <w:spacing w:before="0" w:after="120" w:line="270" w:lineRule="auto"/>
      </w:pPr>
      <w:r w:rsidRPr="00F57C99">
        <w:t xml:space="preserve">As vagas dependentes entre si serão da mesma unidade; </w:t>
      </w:r>
    </w:p>
    <w:p w:rsidR="00CA7C5D" w:rsidRPr="00F57C99" w:rsidRDefault="00CA7C5D" w:rsidP="00CA7C5D">
      <w:pPr>
        <w:pStyle w:val="TEXTO0"/>
        <w:numPr>
          <w:ilvl w:val="0"/>
          <w:numId w:val="1"/>
        </w:numPr>
        <w:spacing w:before="0" w:after="120" w:line="270" w:lineRule="auto"/>
      </w:pPr>
      <w:r w:rsidRPr="00F57C99">
        <w:t>Os equipamentos de circulação vertical serão dimensionados e equipados conforme legislação e normas técnicas específicas;</w:t>
      </w:r>
    </w:p>
    <w:p w:rsidR="00CA7C5D" w:rsidRPr="00F57C99" w:rsidRDefault="00CA7C5D" w:rsidP="00CA7C5D">
      <w:pPr>
        <w:pStyle w:val="TEXTO0"/>
        <w:numPr>
          <w:ilvl w:val="0"/>
          <w:numId w:val="1"/>
        </w:numPr>
        <w:spacing w:before="0" w:after="120" w:line="270" w:lineRule="auto"/>
      </w:pPr>
      <w:r w:rsidRPr="00F57C99">
        <w:t>A edificação atenderá ao disposto na lei federal nº 10.098/</w:t>
      </w:r>
      <w:r>
        <w:t>20</w:t>
      </w:r>
      <w:r w:rsidRPr="00F57C99">
        <w:t>00 e no decreto federal nº 5296/</w:t>
      </w:r>
      <w:r>
        <w:t>20</w:t>
      </w:r>
      <w:r w:rsidRPr="00F57C99">
        <w:t>04 e NBR 9050/</w:t>
      </w:r>
      <w:r>
        <w:t>20</w:t>
      </w:r>
      <w:r w:rsidRPr="00F57C99">
        <w:t>15</w:t>
      </w:r>
      <w:r>
        <w:t xml:space="preserve"> ou alterações</w:t>
      </w:r>
      <w:r w:rsidRPr="00F57C99">
        <w:t>, quanto à acessibilidade de deficientes físicos ou com mobilidade reduzida, especificamente no que diz respeito à acessibilidade em edifícios públicos e a correta execução das calçadas conforme disposto n</w:t>
      </w:r>
      <w:r>
        <w:t>o</w:t>
      </w:r>
      <w:r w:rsidRPr="00F57C99">
        <w:t xml:space="preserve"> Código de Obras e Edificações;</w:t>
      </w:r>
    </w:p>
    <w:p w:rsidR="00CA7C5D" w:rsidRPr="00232657" w:rsidRDefault="00CA7C5D" w:rsidP="00CA7C5D">
      <w:pPr>
        <w:pStyle w:val="TEXTO0"/>
        <w:numPr>
          <w:ilvl w:val="0"/>
          <w:numId w:val="1"/>
        </w:numPr>
        <w:spacing w:before="0" w:after="120" w:line="270" w:lineRule="auto"/>
      </w:pPr>
      <w:r w:rsidRPr="00232657">
        <w:lastRenderedPageBreak/>
        <w:t>Não haverá abertura de janelas, vãos para iluminação e ventilação, construção de eirado, terraço ou varanda sobre as divisas do lote, ou a menos de 1,50m (um metro e cinquenta centímetros) ou ainda perpendiculares a menos de 0,75m (setenta e cinco centímetros);</w:t>
      </w:r>
    </w:p>
    <w:p w:rsidR="00CA7C5D" w:rsidRPr="00F57C99" w:rsidRDefault="00CA7C5D" w:rsidP="00CA7C5D">
      <w:pPr>
        <w:pStyle w:val="TEXTO0"/>
        <w:numPr>
          <w:ilvl w:val="0"/>
          <w:numId w:val="1"/>
        </w:numPr>
        <w:spacing w:before="0" w:after="120" w:line="270" w:lineRule="auto"/>
      </w:pPr>
      <w:r w:rsidRPr="00F57C99">
        <w:t>É de inteira responsabilidade do autor do projeto, do responsável técnico e do proprietário a execução da obra conforme projeto aprovado para fins de emissão das certidões de habite-se e conclusão de obras, além da observância ao</w:t>
      </w:r>
      <w:r>
        <w:t xml:space="preserve"> </w:t>
      </w:r>
      <w:r w:rsidRPr="00F57C99">
        <w:t>Código de Obras e Edificações;</w:t>
      </w:r>
    </w:p>
    <w:p w:rsidR="00CA7C5D" w:rsidRPr="00F57C99" w:rsidRDefault="00CA7C5D" w:rsidP="00CA7C5D">
      <w:pPr>
        <w:pStyle w:val="TEXTO0"/>
        <w:numPr>
          <w:ilvl w:val="0"/>
          <w:numId w:val="1"/>
        </w:numPr>
        <w:spacing w:before="0" w:after="120" w:line="270" w:lineRule="auto"/>
      </w:pPr>
      <w:r w:rsidRPr="00F57C99">
        <w:t>É de inteira responsabilidade do autor do projeto, do responsável técnico e do proprietário a consulta prévia ao Corpo de Bombeiros e demais órgãos públicos pertinentes, para atendimento de suas leis, decretos, normas e instruções;</w:t>
      </w:r>
    </w:p>
    <w:p w:rsidR="00CA7C5D" w:rsidRDefault="00CA7C5D" w:rsidP="00CA7C5D">
      <w:pPr>
        <w:pStyle w:val="TEXTO0"/>
        <w:numPr>
          <w:ilvl w:val="0"/>
          <w:numId w:val="1"/>
        </w:numPr>
        <w:spacing w:before="0" w:after="120" w:line="270" w:lineRule="auto"/>
      </w:pPr>
      <w:r w:rsidRPr="00F57C99">
        <w:t>A remoção de árvores, postes, bocas de lobo e demais elementos que interfiram com o projeto apresentado serão tratados com os departamentos públicos responsáveis;</w:t>
      </w:r>
    </w:p>
    <w:p w:rsidR="00CA7C5D" w:rsidRDefault="00CA7C5D" w:rsidP="00CA7C5D">
      <w:pPr>
        <w:pStyle w:val="TEXTO0"/>
        <w:spacing w:before="0" w:after="120" w:line="270" w:lineRule="auto"/>
        <w:ind w:firstLine="0"/>
      </w:pPr>
      <w:r w:rsidRPr="00804107">
        <w:t>Sob as penas da lei, somos responsáveis pela veracidade e exatidão das informações prestadas nesta declaração e no projeto ora apresentado.</w:t>
      </w:r>
    </w:p>
    <w:p w:rsidR="00CA7C5D" w:rsidRDefault="00CA7C5D" w:rsidP="00CA7C5D">
      <w:pPr>
        <w:pStyle w:val="TEXTO0"/>
        <w:ind w:firstLine="0"/>
      </w:pPr>
      <w:r w:rsidRPr="00804107">
        <w:t>Por ser expressão da verdade firmamos o presente.</w:t>
      </w:r>
    </w:p>
    <w:p w:rsidR="00CA7C5D" w:rsidRPr="00804107" w:rsidRDefault="00CA7C5D" w:rsidP="00CA7C5D">
      <w:pPr>
        <w:pStyle w:val="TEXTO0"/>
        <w:ind w:firstLine="0"/>
      </w:pPr>
    </w:p>
    <w:p w:rsidR="00CA7C5D" w:rsidRDefault="00CA7C5D" w:rsidP="00CA7C5D">
      <w:pPr>
        <w:pStyle w:val="TEXTO0"/>
        <w:ind w:firstLine="0"/>
        <w:jc w:val="right"/>
      </w:pPr>
      <w:r w:rsidRPr="00804107">
        <w:t>Guaxupé, ___ de __________________de 20___.</w:t>
      </w:r>
    </w:p>
    <w:p w:rsidR="00CA7C5D" w:rsidRDefault="00CA7C5D" w:rsidP="00CA7C5D">
      <w:pPr>
        <w:pStyle w:val="TEXTO0"/>
        <w:ind w:firstLine="0"/>
        <w:jc w:val="right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CA7C5D" w:rsidTr="00D249CC">
        <w:tc>
          <w:tcPr>
            <w:tcW w:w="3020" w:type="dxa"/>
          </w:tcPr>
          <w:p w:rsidR="00CA7C5D" w:rsidRPr="001872AF" w:rsidRDefault="00CA7C5D" w:rsidP="00D249CC">
            <w:pPr>
              <w:pStyle w:val="Texto"/>
              <w:pBdr>
                <w:bottom w:val="single" w:sz="12" w:space="1" w:color="auto"/>
              </w:pBdr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</w:p>
          <w:p w:rsidR="00CA7C5D" w:rsidRPr="001872AF" w:rsidRDefault="00CA7C5D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Proprietário:</w:t>
            </w:r>
          </w:p>
          <w:p w:rsidR="00CA7C5D" w:rsidRPr="001872AF" w:rsidRDefault="00CA7C5D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CPF:</w:t>
            </w:r>
          </w:p>
        </w:tc>
        <w:tc>
          <w:tcPr>
            <w:tcW w:w="3020" w:type="dxa"/>
          </w:tcPr>
          <w:p w:rsidR="00CA7C5D" w:rsidRPr="001872AF" w:rsidRDefault="00CA7C5D" w:rsidP="00D249CC">
            <w:pPr>
              <w:pStyle w:val="Texto"/>
              <w:pBdr>
                <w:bottom w:val="single" w:sz="12" w:space="1" w:color="auto"/>
              </w:pBdr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</w:p>
          <w:p w:rsidR="00CA7C5D" w:rsidRPr="001872AF" w:rsidRDefault="00CA7C5D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Autor do Projeto:</w:t>
            </w:r>
          </w:p>
          <w:p w:rsidR="00CA7C5D" w:rsidRPr="001872AF" w:rsidRDefault="00CA7C5D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CREA/CAU:</w:t>
            </w:r>
          </w:p>
          <w:p w:rsidR="00CA7C5D" w:rsidRPr="001872AF" w:rsidRDefault="00CA7C5D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 xml:space="preserve">ART/RRT: </w:t>
            </w:r>
          </w:p>
        </w:tc>
        <w:tc>
          <w:tcPr>
            <w:tcW w:w="3020" w:type="dxa"/>
          </w:tcPr>
          <w:p w:rsidR="00CA7C5D" w:rsidRPr="001872AF" w:rsidRDefault="00CA7C5D" w:rsidP="00D249CC">
            <w:pPr>
              <w:pStyle w:val="Texto"/>
              <w:pBdr>
                <w:bottom w:val="single" w:sz="12" w:space="1" w:color="auto"/>
              </w:pBdr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</w:p>
          <w:p w:rsidR="00CA7C5D" w:rsidRPr="001872AF" w:rsidRDefault="00CA7C5D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Responsável Técnico:</w:t>
            </w:r>
          </w:p>
          <w:p w:rsidR="00CA7C5D" w:rsidRPr="001872AF" w:rsidRDefault="00CA7C5D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CREA/CAU:</w:t>
            </w:r>
          </w:p>
          <w:p w:rsidR="00CA7C5D" w:rsidRPr="001872AF" w:rsidRDefault="00CA7C5D" w:rsidP="00D249CC">
            <w:pPr>
              <w:pStyle w:val="Texto"/>
              <w:spacing w:line="270" w:lineRule="auto"/>
              <w:ind w:firstLine="0"/>
              <w:rPr>
                <w:rFonts w:ascii="Segoe UI Semilight" w:hAnsi="Segoe UI Semilight" w:cs="Segoe UI Semilight"/>
                <w:sz w:val="22"/>
                <w:szCs w:val="22"/>
              </w:rPr>
            </w:pPr>
            <w:r w:rsidRPr="001872AF">
              <w:rPr>
                <w:rFonts w:ascii="Segoe UI Semilight" w:hAnsi="Segoe UI Semilight" w:cs="Segoe UI Semilight"/>
                <w:sz w:val="22"/>
                <w:szCs w:val="22"/>
              </w:rPr>
              <w:t>ART/RRT:</w:t>
            </w:r>
          </w:p>
        </w:tc>
      </w:tr>
    </w:tbl>
    <w:p w:rsidR="008B5CEA" w:rsidRDefault="008B5CEA"/>
    <w:p w:rsidR="00A42E7E" w:rsidRDefault="00A42E7E"/>
    <w:p w:rsidR="00A42E7E" w:rsidRDefault="00A42E7E" w:rsidP="003A74F8">
      <w:pPr>
        <w:pStyle w:val="Texto"/>
        <w:spacing w:line="270" w:lineRule="auto"/>
        <w:ind w:firstLine="0"/>
      </w:pPr>
      <w:bookmarkStart w:id="13" w:name="_GoBack"/>
      <w:bookmarkEnd w:id="13"/>
    </w:p>
    <w:sectPr w:rsidR="00A42E7E" w:rsidSect="00CA7C5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F01D5C"/>
    <w:multiLevelType w:val="hybridMultilevel"/>
    <w:tmpl w:val="0F3E12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C5D"/>
    <w:rsid w:val="0011499D"/>
    <w:rsid w:val="003A74F8"/>
    <w:rsid w:val="008B5CEA"/>
    <w:rsid w:val="008D466A"/>
    <w:rsid w:val="00A42E7E"/>
    <w:rsid w:val="00CA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BFDD0"/>
  <w15:chartTrackingRefBased/>
  <w15:docId w15:val="{19A18C1B-9E74-4366-BB61-D6BB85DE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C5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">
    <w:name w:val="Texto"/>
    <w:basedOn w:val="Normal"/>
    <w:link w:val="TextoChar"/>
    <w:qFormat/>
    <w:rsid w:val="00CA7C5D"/>
    <w:pPr>
      <w:spacing w:after="0" w:line="360" w:lineRule="auto"/>
      <w:ind w:firstLine="1701"/>
      <w:jc w:val="both"/>
    </w:pPr>
    <w:rPr>
      <w:rFonts w:ascii="Verdana" w:eastAsia="Times New Roman" w:hAnsi="Verdana" w:cs="Times New Roman"/>
      <w:sz w:val="20"/>
      <w:szCs w:val="20"/>
      <w:lang w:eastAsia="pt-BR"/>
    </w:rPr>
  </w:style>
  <w:style w:type="character" w:customStyle="1" w:styleId="TextoChar">
    <w:name w:val="Texto Char"/>
    <w:link w:val="Texto"/>
    <w:rsid w:val="00CA7C5D"/>
    <w:rPr>
      <w:rFonts w:ascii="Verdana" w:eastAsia="Times New Roman" w:hAnsi="Verdana" w:cs="Times New Roman"/>
      <w:sz w:val="20"/>
      <w:szCs w:val="20"/>
      <w:lang w:eastAsia="pt-BR"/>
    </w:rPr>
  </w:style>
  <w:style w:type="character" w:styleId="Forte">
    <w:name w:val="Strong"/>
    <w:aliases w:val="Fonte"/>
    <w:basedOn w:val="Fontepargpadro"/>
    <w:uiPriority w:val="22"/>
    <w:qFormat/>
    <w:rsid w:val="00CA7C5D"/>
    <w:rPr>
      <w:rFonts w:ascii="Segoe UI Semibold" w:hAnsi="Segoe UI Semibold"/>
      <w:bCs/>
      <w:color w:val="595959" w:themeColor="text1" w:themeTint="A6"/>
      <w:sz w:val="18"/>
      <w:lang w:val="x-none" w:eastAsia="x-none"/>
    </w:rPr>
  </w:style>
  <w:style w:type="table" w:styleId="Tabelacomgrade">
    <w:name w:val="Table Grid"/>
    <w:basedOn w:val="Tabelanormal"/>
    <w:uiPriority w:val="59"/>
    <w:rsid w:val="00CA7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0">
    <w:name w:val="TEXTO"/>
    <w:basedOn w:val="Normal"/>
    <w:link w:val="TEXTOChar0"/>
    <w:qFormat/>
    <w:rsid w:val="00CA7C5D"/>
    <w:pPr>
      <w:spacing w:before="240" w:after="240" w:line="360" w:lineRule="auto"/>
      <w:ind w:firstLine="1701"/>
      <w:jc w:val="both"/>
    </w:pPr>
    <w:rPr>
      <w:rFonts w:ascii="Segoe UI Semilight" w:eastAsia="Times New Roman" w:hAnsi="Segoe UI Semilight" w:cs="Times New Roman"/>
      <w:szCs w:val="20"/>
      <w:lang w:eastAsia="pt-BR"/>
    </w:rPr>
  </w:style>
  <w:style w:type="character" w:customStyle="1" w:styleId="TEXTOChar0">
    <w:name w:val="TEXTO Char"/>
    <w:basedOn w:val="Fontepargpadro"/>
    <w:link w:val="TEXTO0"/>
    <w:rsid w:val="00CA7C5D"/>
    <w:rPr>
      <w:rFonts w:ascii="Segoe UI Semilight" w:eastAsia="Times New Roman" w:hAnsi="Segoe UI Semilight" w:cs="Times New Roman"/>
      <w:szCs w:val="20"/>
      <w:lang w:eastAsia="pt-BR"/>
    </w:rPr>
  </w:style>
  <w:style w:type="paragraph" w:customStyle="1" w:styleId="Anexo">
    <w:name w:val="Anexo"/>
    <w:basedOn w:val="Ttulo"/>
    <w:qFormat/>
    <w:rsid w:val="00CA7C5D"/>
    <w:pPr>
      <w:spacing w:after="240" w:line="360" w:lineRule="auto"/>
    </w:pPr>
    <w:rPr>
      <w:rFonts w:ascii="Univers Condensed" w:hAnsi="Univers Condensed"/>
      <w:caps/>
      <w:color w:val="3B3838" w:themeColor="background2" w:themeShade="40"/>
      <w:sz w:val="36"/>
    </w:rPr>
  </w:style>
  <w:style w:type="paragraph" w:styleId="Ttulo">
    <w:name w:val="Title"/>
    <w:basedOn w:val="Normal"/>
    <w:next w:val="Normal"/>
    <w:link w:val="TtuloChar"/>
    <w:uiPriority w:val="10"/>
    <w:qFormat/>
    <w:rsid w:val="00CA7C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A7C5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Mariano</dc:creator>
  <cp:keywords/>
  <dc:description/>
  <cp:lastModifiedBy>Denise Mariano</cp:lastModifiedBy>
  <cp:revision>5</cp:revision>
  <cp:lastPrinted>2019-12-09T18:53:00Z</cp:lastPrinted>
  <dcterms:created xsi:type="dcterms:W3CDTF">2019-12-09T18:46:00Z</dcterms:created>
  <dcterms:modified xsi:type="dcterms:W3CDTF">2019-12-09T18:56:00Z</dcterms:modified>
</cp:coreProperties>
</file>